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u w:val="none"/>
          <w:shd w:fill="f8f9fa" w:val="clear"/>
          <w:vertAlign w:val="baseline"/>
          <w:rtl w:val="0"/>
        </w:rPr>
        <w:t xml:space="preserve">CONVOCATÒRIA EXTRAORDINÀRIA D'AJUTS PER A PROJECTES DE COOPERACIÓ LOCAL EN LA LLUITA CONTRA LA MALALTIA </w:t>
      </w:r>
      <w:r w:rsidDel="00000000" w:rsidR="00000000" w:rsidRPr="00000000">
        <w:rPr>
          <w:rFonts w:ascii="Calibri" w:cs="Calibri" w:eastAsia="Calibri" w:hAnsi="Calibri"/>
          <w:color w:val="202124"/>
          <w:sz w:val="26"/>
          <w:szCs w:val="26"/>
          <w:shd w:fill="f8f9fa" w:val="clear"/>
          <w:rtl w:val="0"/>
        </w:rPr>
        <w:t xml:space="preserve">COVID-19 I EL SEU IMPACTE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5"/>
        <w:tblGridChange w:id="0">
          <w:tblGrid>
            <w:gridCol w:w="99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SOL·LICITANT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VINCULACIÓ AMB LA UPC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PDI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</w:t>
            </w:r>
          </w:p>
          <w:p w:rsidR="00000000" w:rsidDel="00000000" w:rsidP="00000000" w:rsidRDefault="00000000" w:rsidRPr="00000000" w14:paraId="0000000E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TÍTOL DEL PROJECTE/ PROPOSTA: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Contrapart/s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que hi participen: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Altres entitats que hi participen: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Pressupost total de l’activitat: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 membres de la UPC que hi participen: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Elements a considerar en la valoració de les propostes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En la valoració de les propostes, que s’han d’adequar a les finalitats d’aquesta convocatòria, es consideraran els elements següents, tal i com es contempla a les bases: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Grau de viabilitat del projecte i adequació a les necessitats i possibilitats de les persones beneficiàries.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Aplicabilitat immediata dels resultats.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Vinculació amb les àrees de coneixement i/o d’expertesa pròpies de la UPC.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Interés i potencial d’impacte en la lluita contra la malaltia o les seves conseqüències socials.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Possibilitat de ser replicat en altres entorns amb una problemàtica similar.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Integració en projectes o programes de més abast.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Disponibilitat de cofinançament, en el cas que aquest sigui imprescindible per a la realització del projecte.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Participació de grups de recerca acreditats i de membres de la UPC amb experiència en la temàtica que correspon al projecte presentat.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Implicació d’altres entitats, institucions o empreses en el desenvolupament i l’execució del projecte.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(10 línies)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EQUIP DEL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05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Nombre total de membres de la UPC que participen en el projecte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Identifica tot l’equip i indica si són PDI, estudiants o PAS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7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91"/>
              <w:gridCol w:w="2551"/>
              <w:gridCol w:w="1843"/>
              <w:tblGridChange w:id="0">
                <w:tblGrid>
                  <w:gridCol w:w="5391"/>
                  <w:gridCol w:w="2551"/>
                  <w:gridCol w:w="1843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A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1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2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7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9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B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D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F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0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3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8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9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rPr>
          <w:trHeight w:val="25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PARTICIPACIÓ D’ALTRES AGENTS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Col·laboren en la preparació, desenvolupament i/o execució del projecte, altres entitats, institucions o empreses?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ind w:left="708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ind w:left="708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(en cas afirmatiu, relaciona’ls i indica quina ha estat i/o serà la seva contribució al projecte)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DESCRIPCIÓ DEL PROJECTE, LLOC DE REALITZACIÓ I BENEFICIARIS DE LA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8" w:hRule="atLeast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trHeight w:val="2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RESULTATS ESPERATS I IMPACTE POTENCIAL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PRESSUPOST SOL·LICITAT: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Breu descripció del pressupost separant partides de personal, mat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erial inventariable,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equipament científic o te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cnològic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i fungibles (en cas de comptar amb altres finançadors, indicar la seva aportació)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ALTRES DADES QUE CONSIDERIS D’INTERÈS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>
        <w:rFonts w:ascii="Calibri" w:cs="Calibri" w:eastAsia="Calibri" w:hAnsi="Calibri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L- Convocatòria extraordinària CCD-2020</w:t>
    </w:r>
  </w:p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-242567</wp:posOffset>
          </wp:positionH>
          <wp:positionV relativeFrom="paragraph">
            <wp:posOffset>-266697</wp:posOffset>
          </wp:positionV>
          <wp:extent cx="3000375" cy="8001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edD2zxMOSaF35isO2j4VMG5cA==">AMUW2mWipmykap9gmQn00uUHKiVo2B/mBfRWwh6e/3GStV9rwdLQrnEeb+IO7zl6LuIfjFIMjfZBev0k9mNHce3XK2iMhDlumGa7BuEd4Rj6PESs8di25vo=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2020-03-30T06:03:00Z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