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AJUTS A ASSOCIACIONS DE LA UPC – 202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CCD-UPC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SOL·LICITUD DE PARTICIPACIÓ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2283"/>
        <w:gridCol w:w="4943"/>
        <w:tblGridChange w:id="0">
          <w:tblGrid>
            <w:gridCol w:w="2660"/>
            <w:gridCol w:w="2283"/>
            <w:gridCol w:w="4943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GENERALS DE L’ASSOCIACIÓ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Nom/ Sigles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Número de registre a la UPC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Número de registre a la Generalitat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NIF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Web associació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Finalitat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NÚMERO D’ASSOCIATS O MEMBRES ACTIUS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0" w:hRule="atLeast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UBICACIÓ 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completa: carrer, número, escala, pis…)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Codi postal / població /campus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DADES BANCÀRIES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Titular del compte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postal del titular del compte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NIF del titular del compte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Número de compte (20 dígits IBAN)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CÀRRECS DE L’ENTITAT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President/a (nom i cognoms)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adreça @  / vinculació amb la UPC (i centre) / telèfon de contacte: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Tresorer/a (nom i cognoms)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adreça @  / vinculació amb la UPC (i centre) / telèfon de contacte: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Secretari/a (nom i cognoms)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adreça @  / vinculació amb la UPC (i centre) / telèfon de contacte: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DADES SOL·LICITANT: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 i cognoms: 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Grau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Màster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Doctorat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PAS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PDI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Telèfon 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Correu electrònic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Documentació que adjunta: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Memòria d’activitats 201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Programa de treball amb indicació del cronograma aproximat de les activitats previstes per al curs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Pressupost detallat de l’ajut que se sol·licita al CCD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Matrícula en vigor de la persona que presenta la proposta (si és estudiant)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Pla de treball del becari/a (en el cas que se sol·liciti)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Altra informació addicional d’interès per l’avaluació de la proposta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943"/>
        <w:gridCol w:w="4943"/>
        <w:gridCol w:w="1284"/>
        <w:tblGridChange w:id="0">
          <w:tblGrid>
            <w:gridCol w:w="4943"/>
            <w:gridCol w:w="4943"/>
            <w:gridCol w:w="1284"/>
          </w:tblGrid>
        </w:tblGridChange>
      </w:tblGrid>
      <w:tr>
        <w:trPr>
          <w:trHeight w:val="187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La/les persones signants sol·liciten un ajut d’acord amb les bases de la convocatòria annexes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Signatura de la persona sol·licitant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Lloc i data</w:t>
            </w:r>
          </w:p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Signatura del/ de la representant  legal de l’Associació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Lloc i data</w:t>
            </w:r>
          </w:p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hd w:fill="ffffff" w:val="clear"/>
        <w:spacing w:after="135" w:before="135" w:lineRule="auto"/>
        <w:rPr>
          <w:rFonts w:ascii="Arial" w:cs="Arial" w:eastAsia="Arial" w:hAnsi="Arial"/>
          <w:b w:val="0"/>
          <w:color w:val="333333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vertAlign w:val="baseline"/>
          <w:rtl w:val="0"/>
        </w:rPr>
        <w:t xml:space="preserve">[_] Dono el meu consentiment a la UPC per al tractament de les dades de caràcter personal recollides en aquest formulari, tal com es descriu en la taula següent: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666666" w:space="0" w:sz="4" w:val="single"/>
          <w:left w:color="000000" w:space="0" w:sz="0" w:val="nil"/>
          <w:bottom w:color="666666" w:space="0" w:sz="4" w:val="single"/>
          <w:right w:color="000000" w:space="0" w:sz="0" w:val="nil"/>
          <w:insideH w:color="666666" w:space="0" w:sz="4" w:val="single"/>
          <w:insideV w:color="666666" w:space="0" w:sz="4" w:val="single"/>
        </w:tblBorders>
        <w:tblLayout w:type="fixed"/>
        <w:tblLook w:val="0000"/>
      </w:tblPr>
      <w:tblGrid>
        <w:gridCol w:w="2835"/>
        <w:gridCol w:w="5659"/>
        <w:tblGridChange w:id="0">
          <w:tblGrid>
            <w:gridCol w:w="2835"/>
            <w:gridCol w:w="5659"/>
          </w:tblGrid>
        </w:tblGridChange>
      </w:tblGrid>
      <w:tr>
        <w:tc>
          <w:tcPr>
            <w:gridSpan w:val="2"/>
            <w:tcBorders>
              <w:top w:color="000000" w:space="0" w:sz="0" w:val="nil"/>
              <w:bottom w:color="666666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Informació i accés a les dades personals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Responsable del tractament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Universitat Politècnica de Catalunya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Centre de Cooperació per al Desenvolupament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info.ccd@upc.edu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// 93 401 59 61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Dades de contacte del delegat de protecció de 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Universitat Politècnica de Catalunya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Carrer Jordi Girona, 31, 08034, Barcelona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protecció.dades@upc.edu</w:t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Finalitat del tractament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lightGray"/>
                <w:vertAlign w:val="baseline"/>
                <w:rtl w:val="0"/>
              </w:rPr>
              <w:t xml:space="preserve">Acreditar la participació en activitats universitàries,  solidàries i de cooperació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, en l’expedient acadèmic per garantir el dret a l’obtenció de reconeixement acadèmic.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Legitimació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Consentiment.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Més informació aquí: https://www.upc.edu/normatives/ca/proteccio-de-dades/normativa-europea-de-proteccio-de-dades/legitimacio/view</w:t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Destinataris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lightGray"/>
                <w:vertAlign w:val="baseline"/>
                <w:rtl w:val="0"/>
              </w:rPr>
              <w:t xml:space="preserve">No cedirem les vostres dades a tercers.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Drets de les persones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Sol·licitar l'accés, la rectificació o supressió, la limitació del tractament. Oposar-se al tractament. Portabilitat de les dades.</w:t>
              <w:br w:type="textWrapping"/>
              <w:t xml:space="preserve">Més informació aquí: https://www.upc.edu/normatives/ca/proteccio-de-dades/normativa-europea-de-proteccio-de-dades/drets</w:t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Reclamació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Si no ha estat satisfet l'exercici dels vostres drets, podeu presentar una reclamació davant l'APDCAT: apdcat.gencat.cat</w:t>
            </w:r>
          </w:p>
        </w:tc>
      </w:tr>
    </w:tbl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8"/>
        <w:szCs w:val="18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8"/>
          <w:szCs w:val="18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-242569</wp:posOffset>
          </wp:positionH>
          <wp:positionV relativeFrom="paragraph">
            <wp:posOffset>-266699</wp:posOffset>
          </wp:positionV>
          <wp:extent cx="3000375" cy="8001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🗌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🗌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ngríadetextonormal,Sangríadet.independiente">
    <w:name w:val="Sangría de texto normal,Sangría de t. independiente"/>
    <w:basedOn w:val="Normal"/>
    <w:next w:val="Sangríadetextonormal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conviñetas2">
    <w:name w:val="Lista con viñetas 2"/>
    <w:basedOn w:val="Normal"/>
    <w:next w:val="Listaconviñeta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b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.ccd@upc.ed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2sWrZnmeuiLxT7w3IGFPD8sSWw==">AMUW2mU4dWVirRXkzvIIDocbOTSjZJdtW59QIRvXJmD3Mxr529CYfNyPO+Pnhur3/l1LNhnIb4qRKe2tMmDDCBGaP/HRvTQFLDMqR71G1Pwy4yWo+oIrVSo=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2019-10-25T09:41:00Z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